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E014" w14:textId="3683A37A" w:rsidR="008F3F1F" w:rsidRDefault="00F942CB" w:rsidP="008F3F1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73234753" wp14:editId="2B742A59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B5313" w14:textId="77777777" w:rsidR="00F942CB" w:rsidRDefault="00F942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1128A1" w14:textId="361DE15C" w:rsidR="00B134E5" w:rsidRPr="00F942CB" w:rsidRDefault="004D0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2EE">
        <w:rPr>
          <w:rFonts w:ascii="Times New Roman" w:hAnsi="Times New Roman" w:cs="Times New Roman"/>
          <w:b/>
          <w:sz w:val="28"/>
          <w:szCs w:val="28"/>
          <w:lang w:val="kk-KZ"/>
        </w:rPr>
        <w:t>2023-2024 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1842EE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842EE">
        <w:rPr>
          <w:rFonts w:ascii="Times New Roman" w:hAnsi="Times New Roman" w:cs="Times New Roman"/>
          <w:b/>
          <w:sz w:val="28"/>
          <w:szCs w:val="28"/>
          <w:lang w:val="kk-KZ"/>
        </w:rPr>
        <w:t>жылына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 </w:t>
      </w:r>
    </w:p>
    <w:p w14:paraId="475087F2" w14:textId="77777777" w:rsidR="00B134E5" w:rsidRDefault="004D0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«Музыка» ұйымдастырылған іс-әрекеттің </w:t>
      </w:r>
    </w:p>
    <w:p w14:paraId="777C387C" w14:textId="77777777" w:rsidR="00B134E5" w:rsidRDefault="004D0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738FEAA0" w14:textId="77777777" w:rsidR="00B134E5" w:rsidRDefault="00B13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28E672" w14:textId="2BB0BE5B" w:rsidR="00B134E5" w:rsidRDefault="004D0B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Білім беру ұйымы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8B5A3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279EE">
        <w:rPr>
          <w:rFonts w:ascii="Times New Roman" w:eastAsia="Times New Roman" w:hAnsi="Times New Roman" w:cs="Times New Roman"/>
          <w:sz w:val="28"/>
          <w:szCs w:val="28"/>
          <w:lang w:val="kk-KZ"/>
        </w:rPr>
        <w:t>Бөбек -2011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» балабақшасы</w:t>
      </w:r>
    </w:p>
    <w:p w14:paraId="031D9A08" w14:textId="5F843659" w:rsidR="00B134E5" w:rsidRDefault="004D0B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Топ: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279EE">
        <w:rPr>
          <w:rFonts w:ascii="Times New Roman" w:hAnsi="Times New Roman" w:cs="Times New Roman"/>
          <w:sz w:val="28"/>
          <w:szCs w:val="28"/>
          <w:lang w:val="kk-KZ"/>
        </w:rPr>
        <w:t xml:space="preserve">Айгөлек </w:t>
      </w:r>
      <w:r>
        <w:rPr>
          <w:rFonts w:ascii="Times New Roman" w:hAnsi="Times New Roman" w:cs="Times New Roman"/>
          <w:sz w:val="28"/>
          <w:szCs w:val="28"/>
          <w:lang w:val="kk-KZ"/>
        </w:rPr>
        <w:t>»  ортаңғы топ</w:t>
      </w:r>
    </w:p>
    <w:p w14:paraId="21AAC6B3" w14:textId="77777777" w:rsidR="00B134E5" w:rsidRDefault="004D0B7D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 xml:space="preserve">Балалардың жасы: 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>3 жас</w:t>
      </w:r>
    </w:p>
    <w:p w14:paraId="2F9597CC" w14:textId="77777777" w:rsidR="00B134E5" w:rsidRDefault="004D0B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қыркүйек-мамыр 2023-2024 ж.ж.</w:t>
      </w:r>
    </w:p>
    <w:p w14:paraId="18ED44A1" w14:textId="77777777" w:rsidR="00B134E5" w:rsidRDefault="00B13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8363"/>
      </w:tblGrid>
      <w:tr w:rsidR="00B134E5" w14:paraId="2A48C010" w14:textId="77777777">
        <w:tc>
          <w:tcPr>
            <w:tcW w:w="959" w:type="dxa"/>
          </w:tcPr>
          <w:p w14:paraId="616E8DF5" w14:textId="77777777" w:rsidR="00B134E5" w:rsidRDefault="004D0B7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8363" w:type="dxa"/>
          </w:tcPr>
          <w:p w14:paraId="6948D60E" w14:textId="77777777" w:rsidR="00B134E5" w:rsidRDefault="004D0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B134E5" w:rsidRPr="00F942CB" w14:paraId="735C9797" w14:textId="77777777">
        <w:trPr>
          <w:trHeight w:val="2994"/>
        </w:trPr>
        <w:tc>
          <w:tcPr>
            <w:tcW w:w="959" w:type="dxa"/>
            <w:tcBorders>
              <w:bottom w:val="single" w:sz="4" w:space="0" w:color="000000" w:themeColor="text1"/>
            </w:tcBorders>
            <w:textDirection w:val="btLr"/>
          </w:tcPr>
          <w:p w14:paraId="43FCEBA5" w14:textId="77777777" w:rsidR="00B134E5" w:rsidRDefault="004D0B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8363" w:type="dxa"/>
            <w:tcBorders>
              <w:bottom w:val="single" w:sz="4" w:space="0" w:color="000000" w:themeColor="text1"/>
            </w:tcBorders>
          </w:tcPr>
          <w:p w14:paraId="58E8FDDE" w14:textId="77777777" w:rsidR="00B134E5" w:rsidRDefault="004D0B7D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соңына дейін тыңдауға, музыканың сипатын түсінуге, музыкалық шығарманың неше бөлімнен тұратынын білуге және ажыратуға үйрету. Түрлі сипаттағы әндердің мазмұны мен көңіл күйін қабылдау.</w:t>
            </w:r>
          </w:p>
          <w:p w14:paraId="7D60212F" w14:textId="77777777" w:rsidR="00B134E5" w:rsidRDefault="004D0B7D">
            <w:pPr>
              <w:tabs>
                <w:tab w:val="left" w:pos="13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6BE60BB9" w14:textId="77777777" w:rsidR="00B134E5" w:rsidRDefault="004D0B7D">
            <w:pPr>
              <w:tabs>
                <w:tab w:val="left" w:pos="1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B134E5" w:rsidRPr="00F942CB" w14:paraId="79C9B11F" w14:textId="77777777">
        <w:trPr>
          <w:cantSplit/>
          <w:trHeight w:val="1134"/>
        </w:trPr>
        <w:tc>
          <w:tcPr>
            <w:tcW w:w="959" w:type="dxa"/>
            <w:textDirection w:val="btLr"/>
          </w:tcPr>
          <w:p w14:paraId="42305E89" w14:textId="77777777" w:rsidR="00B134E5" w:rsidRDefault="004D0B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қазан</w:t>
            </w:r>
          </w:p>
        </w:tc>
        <w:tc>
          <w:tcPr>
            <w:tcW w:w="8363" w:type="dxa"/>
          </w:tcPr>
          <w:p w14:paraId="54A79026" w14:textId="77777777" w:rsidR="00B134E5" w:rsidRDefault="004D0B7D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 Түрлі сипаттағы аспапта орындалған пьесаларды тыңдау, есте сақтау.</w:t>
            </w:r>
          </w:p>
          <w:p w14:paraId="3B51EE9A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513B59E5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Музыкамен жүру мен жүгіруді ырғақты орындау, шеңбер бойымен бірінің артынан бірі жүру және шашырап жүруге үйрету.</w:t>
            </w:r>
          </w:p>
          <w:p w14:paraId="6CF478C3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Балаларды музыкалық аспаптармен: сыбызғы, металлафон, қоңырау, сылдырмақ, маракас және барабанмен, сондай-ақ олардың дыбысталуымен таныстыру. </w:t>
            </w:r>
          </w:p>
        </w:tc>
      </w:tr>
      <w:tr w:rsidR="00B134E5" w:rsidRPr="00F942CB" w14:paraId="6797BACB" w14:textId="77777777">
        <w:trPr>
          <w:cantSplit/>
          <w:trHeight w:val="1134"/>
        </w:trPr>
        <w:tc>
          <w:tcPr>
            <w:tcW w:w="959" w:type="dxa"/>
            <w:textDirection w:val="btLr"/>
          </w:tcPr>
          <w:p w14:paraId="499CDBD6" w14:textId="77777777" w:rsidR="00B134E5" w:rsidRDefault="004D0B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8363" w:type="dxa"/>
          </w:tcPr>
          <w:p w14:paraId="21AA7809" w14:textId="77777777" w:rsidR="00B134E5" w:rsidRDefault="004D0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сипаттағы әндердің мазмұны мен көңіл күйін қабылдай білуді қалыптастыру; әннің мазмұнын түсіну. Пьесаның көңілді мазмұнына эмоциялы көңіл-күй танытады.</w:t>
            </w:r>
          </w:p>
          <w:p w14:paraId="23CBBC33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59FFBC94" w14:textId="77777777" w:rsidR="00B134E5" w:rsidRDefault="004D0B7D">
            <w:pPr>
              <w:tabs>
                <w:tab w:val="left" w:pos="1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Музыканың басталуы мен аяқталуына сәйкес қимылдарды орындау, қимылдарды өз бетінше бастау және аяқтау.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42F2619E" w14:textId="77777777" w:rsidR="00B134E5" w:rsidRDefault="004D0B7D">
            <w:pPr>
              <w:tabs>
                <w:tab w:val="left" w:pos="1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  <w:tr w:rsidR="00B134E5" w:rsidRPr="00F942CB" w14:paraId="751A7F43" w14:textId="77777777">
        <w:trPr>
          <w:cantSplit/>
          <w:trHeight w:val="1134"/>
        </w:trPr>
        <w:tc>
          <w:tcPr>
            <w:tcW w:w="959" w:type="dxa"/>
            <w:textDirection w:val="btLr"/>
          </w:tcPr>
          <w:p w14:paraId="42E5FA21" w14:textId="77777777" w:rsidR="00B134E5" w:rsidRDefault="004D0B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8363" w:type="dxa"/>
          </w:tcPr>
          <w:p w14:paraId="0BB98B8C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82B3F3E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5E260F01" w14:textId="77777777" w:rsidR="00B134E5" w:rsidRDefault="004D0B7D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Би қимылдарын орындау сапасын жақсарту: кезек-кезек екі аяқпен және бір аяқпен секіру.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B134E5" w:rsidRPr="00F942CB" w14:paraId="40673049" w14:textId="77777777">
        <w:trPr>
          <w:trHeight w:val="1932"/>
        </w:trPr>
        <w:tc>
          <w:tcPr>
            <w:tcW w:w="959" w:type="dxa"/>
            <w:tcBorders>
              <w:bottom w:val="single" w:sz="4" w:space="0" w:color="000000" w:themeColor="text1"/>
            </w:tcBorders>
            <w:textDirection w:val="btLr"/>
          </w:tcPr>
          <w:p w14:paraId="14912EBE" w14:textId="77777777" w:rsidR="00B134E5" w:rsidRDefault="004D0B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қантар</w:t>
            </w:r>
          </w:p>
        </w:tc>
        <w:tc>
          <w:tcPr>
            <w:tcW w:w="8363" w:type="dxa"/>
            <w:tcBorders>
              <w:bottom w:val="single" w:sz="4" w:space="0" w:color="000000" w:themeColor="text1"/>
            </w:tcBorders>
          </w:tcPr>
          <w:p w14:paraId="20BAFD2D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Музыкалық шығарманы иллюстрациялармен салыстыра білуді қалыптастыру. Түрлі қарқындағы музыканы тыңдау. </w:t>
            </w:r>
          </w:p>
          <w:p w14:paraId="408F6C22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9342473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Заттармен және заттарсыз музыкалық шығарманың қарқыны мен сипатына сәйкес бір-бірден, жұппен ырғақты қимылдар орындау.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B134E5" w:rsidRPr="00F942CB" w14:paraId="525EC6F3" w14:textId="77777777">
        <w:trPr>
          <w:trHeight w:val="1134"/>
        </w:trPr>
        <w:tc>
          <w:tcPr>
            <w:tcW w:w="959" w:type="dxa"/>
            <w:textDirection w:val="btLr"/>
          </w:tcPr>
          <w:p w14:paraId="51B4388F" w14:textId="77777777" w:rsidR="00B134E5" w:rsidRDefault="004D0B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8363" w:type="dxa"/>
          </w:tcPr>
          <w:p w14:paraId="09EAB033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ойыншықтардың дыбысталуын ажыратуға үйрету; оларды атай білу. Музыкалық шығарманы эмоциямен қабылдау.</w:t>
            </w:r>
          </w:p>
          <w:p w14:paraId="0B765DBC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Ән айту дағдыларын дамытуға ықпал ету: әнді таза айту, сөздерді анық айту, әннің сипатын жеткізу (көңілді, созып, ойнақы айту). Ойындарға, хор айтуға қатысу. </w:t>
            </w:r>
          </w:p>
          <w:p w14:paraId="56F6BA88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B134E5" w:rsidRPr="00F942CB" w14:paraId="7C1E482F" w14:textId="77777777">
        <w:trPr>
          <w:trHeight w:val="1134"/>
        </w:trPr>
        <w:tc>
          <w:tcPr>
            <w:tcW w:w="959" w:type="dxa"/>
            <w:textDirection w:val="btLr"/>
          </w:tcPr>
          <w:p w14:paraId="1903466D" w14:textId="77777777" w:rsidR="00B134E5" w:rsidRDefault="004D0B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8363" w:type="dxa"/>
          </w:tcPr>
          <w:p w14:paraId="2DB17786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Ересектердің орындауындағы және аудио-бейнежазбадан музыка тыңдауға үйрету.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0C4324CD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06E78D24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Қазақ халқының би өнерімен таныстыру. Музыкалық сүйемелдеумен қазақ би қимылдарының қарапайым элементтерін орындау, ойындарда таныс би қимылдарын қайталау. </w:t>
            </w:r>
          </w:p>
        </w:tc>
      </w:tr>
      <w:tr w:rsidR="00B134E5" w:rsidRPr="00F942CB" w14:paraId="2F33625D" w14:textId="77777777">
        <w:trPr>
          <w:trHeight w:val="1134"/>
        </w:trPr>
        <w:tc>
          <w:tcPr>
            <w:tcW w:w="959" w:type="dxa"/>
            <w:textDirection w:val="btLr"/>
          </w:tcPr>
          <w:p w14:paraId="30C4366D" w14:textId="77777777" w:rsidR="00B134E5" w:rsidRDefault="004D0B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8363" w:type="dxa"/>
          </w:tcPr>
          <w:p w14:paraId="7268B71B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14:paraId="364579E6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22624665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Балалардың билейтін музыкаға сәйкес би қимылдарын өз бетінше орындауына, таныс би қимылдарын ойындарда қолдануына мүмкіндік беру.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B134E5" w:rsidRPr="00F942CB" w14:paraId="5F391EB0" w14:textId="77777777">
        <w:trPr>
          <w:trHeight w:val="1134"/>
        </w:trPr>
        <w:tc>
          <w:tcPr>
            <w:tcW w:w="959" w:type="dxa"/>
            <w:textDirection w:val="btLr"/>
          </w:tcPr>
          <w:p w14:paraId="6151632C" w14:textId="77777777" w:rsidR="00B134E5" w:rsidRDefault="004D0B7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8363" w:type="dxa"/>
          </w:tcPr>
          <w:p w14:paraId="0A568394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 Ересектердің орындауындағы және аудио-бейне үн таспадан музыка тыңдау.</w:t>
            </w:r>
          </w:p>
          <w:p w14:paraId="34026A28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5BAF4C82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F16F81B" w14:textId="77777777" w:rsidR="00B134E5" w:rsidRDefault="004D0B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 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</w:tc>
      </w:tr>
    </w:tbl>
    <w:p w14:paraId="2D5B41F2" w14:textId="77777777" w:rsidR="00B134E5" w:rsidRDefault="00B134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13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DDA83" w14:textId="77777777" w:rsidR="0062617B" w:rsidRDefault="0062617B">
      <w:pPr>
        <w:spacing w:line="240" w:lineRule="auto"/>
      </w:pPr>
      <w:r>
        <w:separator/>
      </w:r>
    </w:p>
  </w:endnote>
  <w:endnote w:type="continuationSeparator" w:id="0">
    <w:p w14:paraId="612047E8" w14:textId="77777777" w:rsidR="0062617B" w:rsidRDefault="006261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00830" w14:textId="77777777" w:rsidR="0062617B" w:rsidRDefault="0062617B">
      <w:pPr>
        <w:spacing w:after="0"/>
      </w:pPr>
      <w:r>
        <w:separator/>
      </w:r>
    </w:p>
  </w:footnote>
  <w:footnote w:type="continuationSeparator" w:id="0">
    <w:p w14:paraId="52C79DA2" w14:textId="77777777" w:rsidR="0062617B" w:rsidRDefault="006261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4226"/>
    <w:rsid w:val="00046223"/>
    <w:rsid w:val="00075D35"/>
    <w:rsid w:val="000C155C"/>
    <w:rsid w:val="000C6221"/>
    <w:rsid w:val="000D3527"/>
    <w:rsid w:val="00113770"/>
    <w:rsid w:val="001279EE"/>
    <w:rsid w:val="00183518"/>
    <w:rsid w:val="001842EE"/>
    <w:rsid w:val="001A107A"/>
    <w:rsid w:val="001A2F52"/>
    <w:rsid w:val="001B17F1"/>
    <w:rsid w:val="001F5BA5"/>
    <w:rsid w:val="001F6D15"/>
    <w:rsid w:val="00215644"/>
    <w:rsid w:val="00282CCE"/>
    <w:rsid w:val="002B0F7B"/>
    <w:rsid w:val="0031162B"/>
    <w:rsid w:val="0034715A"/>
    <w:rsid w:val="00373D1F"/>
    <w:rsid w:val="00396A19"/>
    <w:rsid w:val="003A7429"/>
    <w:rsid w:val="003B2C48"/>
    <w:rsid w:val="004D0B7D"/>
    <w:rsid w:val="005337AE"/>
    <w:rsid w:val="0054592A"/>
    <w:rsid w:val="00585EFC"/>
    <w:rsid w:val="005937BF"/>
    <w:rsid w:val="005C768A"/>
    <w:rsid w:val="0062617B"/>
    <w:rsid w:val="00630CAB"/>
    <w:rsid w:val="00633869"/>
    <w:rsid w:val="0065372E"/>
    <w:rsid w:val="006801FF"/>
    <w:rsid w:val="006F039F"/>
    <w:rsid w:val="0077026B"/>
    <w:rsid w:val="00775E3A"/>
    <w:rsid w:val="007A447B"/>
    <w:rsid w:val="007F2B20"/>
    <w:rsid w:val="00826E2B"/>
    <w:rsid w:val="0084582F"/>
    <w:rsid w:val="008B5A3E"/>
    <w:rsid w:val="008E6582"/>
    <w:rsid w:val="008F3F1F"/>
    <w:rsid w:val="00901615"/>
    <w:rsid w:val="009103AB"/>
    <w:rsid w:val="0093695F"/>
    <w:rsid w:val="00940881"/>
    <w:rsid w:val="00956751"/>
    <w:rsid w:val="009A1664"/>
    <w:rsid w:val="00A21B3C"/>
    <w:rsid w:val="00A376E5"/>
    <w:rsid w:val="00A7375A"/>
    <w:rsid w:val="00A9432B"/>
    <w:rsid w:val="00AA3490"/>
    <w:rsid w:val="00B134E5"/>
    <w:rsid w:val="00B37BA4"/>
    <w:rsid w:val="00BB3414"/>
    <w:rsid w:val="00C32AEB"/>
    <w:rsid w:val="00C32B35"/>
    <w:rsid w:val="00C760B5"/>
    <w:rsid w:val="00D30E5E"/>
    <w:rsid w:val="00D95F88"/>
    <w:rsid w:val="00DC0DB7"/>
    <w:rsid w:val="00E32CB6"/>
    <w:rsid w:val="00E94226"/>
    <w:rsid w:val="00EB55B6"/>
    <w:rsid w:val="00EB771E"/>
    <w:rsid w:val="00F00571"/>
    <w:rsid w:val="00F942CB"/>
    <w:rsid w:val="00FB626C"/>
    <w:rsid w:val="27EA7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40BF"/>
  <w15:docId w15:val="{08CD29C9-93D9-4067-80B4-9FC39D01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F94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42CB"/>
    <w:rPr>
      <w:sz w:val="22"/>
      <w:szCs w:val="22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F94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42CB"/>
    <w:rPr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CFCED-7881-4685-BA55-EDCFBDB13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902</Words>
  <Characters>5145</Characters>
  <Application>Microsoft Office Word</Application>
  <DocSecurity>0</DocSecurity>
  <Lines>42</Lines>
  <Paragraphs>12</Paragraphs>
  <ScaleCrop>false</ScaleCrop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41</cp:revision>
  <cp:lastPrinted>2024-02-15T05:41:00Z</cp:lastPrinted>
  <dcterms:created xsi:type="dcterms:W3CDTF">2022-08-30T16:35:00Z</dcterms:created>
  <dcterms:modified xsi:type="dcterms:W3CDTF">2025-01-14T12:13:00Z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CD0F03782FB34BAEA6FD0B020C177C06_13</vt:lpwstr>
  </property>
</Properties>
</file>